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02F" w:rsidRPr="00EF202F" w:rsidRDefault="00EF202F" w:rsidP="00EF202F">
      <w:pPr>
        <w:spacing w:after="0" w:line="240" w:lineRule="auto"/>
        <w:ind w:left="9000"/>
        <w:rPr>
          <w:rFonts w:ascii="Times New Roman" w:hAnsi="Times New Roman"/>
          <w:sz w:val="28"/>
          <w:szCs w:val="28"/>
        </w:rPr>
      </w:pPr>
      <w:r w:rsidRPr="00EF202F">
        <w:rPr>
          <w:rFonts w:ascii="Times New Roman" w:hAnsi="Times New Roman"/>
          <w:sz w:val="28"/>
          <w:szCs w:val="28"/>
        </w:rPr>
        <w:t>П</w:t>
      </w:r>
      <w:r w:rsidR="00C31CEB">
        <w:rPr>
          <w:rFonts w:ascii="Times New Roman" w:hAnsi="Times New Roman"/>
          <w:sz w:val="28"/>
          <w:szCs w:val="28"/>
        </w:rPr>
        <w:t xml:space="preserve">риложение </w:t>
      </w:r>
      <w:r w:rsidRPr="00EF202F">
        <w:rPr>
          <w:rFonts w:ascii="Times New Roman" w:hAnsi="Times New Roman"/>
          <w:sz w:val="28"/>
          <w:szCs w:val="28"/>
        </w:rPr>
        <w:t>№ 1</w:t>
      </w:r>
    </w:p>
    <w:p w:rsidR="00EF202F" w:rsidRPr="00EF202F" w:rsidRDefault="00EF202F" w:rsidP="00EF202F">
      <w:pPr>
        <w:spacing w:after="0" w:line="240" w:lineRule="auto"/>
        <w:ind w:left="9000"/>
        <w:rPr>
          <w:rFonts w:ascii="Times New Roman" w:hAnsi="Times New Roman"/>
          <w:sz w:val="28"/>
          <w:szCs w:val="28"/>
        </w:rPr>
      </w:pPr>
      <w:r w:rsidRPr="00EF202F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r w:rsidR="00FD7B9D">
        <w:rPr>
          <w:rFonts w:ascii="Times New Roman" w:hAnsi="Times New Roman"/>
          <w:sz w:val="28"/>
          <w:szCs w:val="28"/>
        </w:rPr>
        <w:t>Роговс</w:t>
      </w:r>
      <w:r w:rsidRPr="00EF202F">
        <w:rPr>
          <w:rFonts w:ascii="Times New Roman" w:hAnsi="Times New Roman"/>
          <w:sz w:val="28"/>
          <w:szCs w:val="28"/>
        </w:rPr>
        <w:t>кого</w:t>
      </w:r>
    </w:p>
    <w:p w:rsidR="00EF202F" w:rsidRPr="00EF202F" w:rsidRDefault="00EF202F" w:rsidP="00EF202F">
      <w:pPr>
        <w:spacing w:after="0"/>
        <w:ind w:left="9000"/>
        <w:rPr>
          <w:rFonts w:ascii="Times New Roman" w:hAnsi="Times New Roman"/>
          <w:color w:val="2D2D2D"/>
          <w:sz w:val="28"/>
          <w:szCs w:val="28"/>
          <w:shd w:val="clear" w:color="auto" w:fill="FFFFFF"/>
        </w:rPr>
      </w:pPr>
      <w:r w:rsidRPr="00EF202F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FD7B9D">
        <w:rPr>
          <w:rFonts w:ascii="Times New Roman" w:hAnsi="Times New Roman"/>
          <w:sz w:val="28"/>
          <w:szCs w:val="28"/>
        </w:rPr>
        <w:t xml:space="preserve">Тимашевского района </w:t>
      </w:r>
      <w:r w:rsidRPr="00EF202F">
        <w:rPr>
          <w:rFonts w:ascii="Times New Roman" w:hAnsi="Times New Roman"/>
          <w:color w:val="2D2D2D"/>
          <w:sz w:val="28"/>
          <w:szCs w:val="28"/>
          <w:shd w:val="clear" w:color="auto" w:fill="FFFFFF"/>
        </w:rPr>
        <w:t>«</w:t>
      </w:r>
      <w:r w:rsidR="00F25D02">
        <w:rPr>
          <w:rFonts w:ascii="Times New Roman" w:hAnsi="Times New Roman"/>
          <w:sz w:val="28"/>
          <w:szCs w:val="28"/>
        </w:rPr>
        <w:t>Культура</w:t>
      </w:r>
      <w:r w:rsidR="006E1F02">
        <w:rPr>
          <w:rFonts w:ascii="Times New Roman" w:hAnsi="Times New Roman"/>
          <w:sz w:val="28"/>
          <w:szCs w:val="28"/>
        </w:rPr>
        <w:t>»</w:t>
      </w:r>
      <w:r w:rsidR="00FD7B9D">
        <w:rPr>
          <w:rFonts w:ascii="Times New Roman" w:hAnsi="Times New Roman"/>
          <w:sz w:val="28"/>
          <w:szCs w:val="28"/>
        </w:rPr>
        <w:t xml:space="preserve"> </w:t>
      </w:r>
      <w:r w:rsidRPr="00EF202F">
        <w:rPr>
          <w:rFonts w:ascii="Times New Roman" w:hAnsi="Times New Roman"/>
          <w:sz w:val="28"/>
          <w:szCs w:val="28"/>
        </w:rPr>
        <w:t>на 201</w:t>
      </w:r>
      <w:r w:rsidR="00FD7B9D">
        <w:rPr>
          <w:rFonts w:ascii="Times New Roman" w:hAnsi="Times New Roman"/>
          <w:sz w:val="28"/>
          <w:szCs w:val="28"/>
        </w:rPr>
        <w:t>8-2020</w:t>
      </w:r>
      <w:r w:rsidRPr="00EF202F">
        <w:rPr>
          <w:rFonts w:ascii="Times New Roman" w:hAnsi="Times New Roman"/>
          <w:sz w:val="28"/>
          <w:szCs w:val="28"/>
        </w:rPr>
        <w:t xml:space="preserve"> годы</w:t>
      </w:r>
    </w:p>
    <w:p w:rsidR="00CD4F3F" w:rsidRPr="00842665" w:rsidRDefault="00CD4F3F" w:rsidP="00EF202F">
      <w:pPr>
        <w:spacing w:after="0" w:line="240" w:lineRule="auto"/>
        <w:ind w:left="9000"/>
        <w:rPr>
          <w:rFonts w:ascii="Times New Roman" w:hAnsi="Times New Roman"/>
          <w:sz w:val="28"/>
          <w:szCs w:val="28"/>
        </w:rPr>
      </w:pPr>
    </w:p>
    <w:p w:rsidR="00CD4F3F" w:rsidRDefault="00CD4F3F" w:rsidP="00CD4F3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42665">
        <w:rPr>
          <w:rFonts w:ascii="Times New Roman" w:hAnsi="Times New Roman"/>
          <w:b/>
          <w:sz w:val="28"/>
          <w:szCs w:val="28"/>
        </w:rPr>
        <w:t>ЦЕЛИ, ЗАДАЧИ И ЦЕЛЕВЫЕ ПОКАЗАТЕЛИ МУНИЦИПАЛЬНОЙ ПРОГРАММЫ</w:t>
      </w:r>
    </w:p>
    <w:p w:rsidR="00CD4F3F" w:rsidRPr="00C31CEB" w:rsidRDefault="00FD7B9D" w:rsidP="00CD4F3F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31CEB">
        <w:rPr>
          <w:rFonts w:ascii="Times New Roman" w:hAnsi="Times New Roman"/>
          <w:sz w:val="28"/>
          <w:szCs w:val="28"/>
        </w:rPr>
        <w:t>Роговского</w:t>
      </w:r>
      <w:r w:rsidR="00CD4F3F" w:rsidRPr="00C31CEB">
        <w:rPr>
          <w:rFonts w:ascii="Times New Roman" w:hAnsi="Times New Roman"/>
          <w:sz w:val="28"/>
          <w:szCs w:val="28"/>
        </w:rPr>
        <w:t xml:space="preserve"> сельского поселения Тимашевского района</w:t>
      </w:r>
    </w:p>
    <w:p w:rsidR="00CD4F3F" w:rsidRPr="00EF202F" w:rsidRDefault="00CD4F3F" w:rsidP="00CD4F3F">
      <w:pPr>
        <w:spacing w:after="0"/>
        <w:jc w:val="center"/>
        <w:rPr>
          <w:rFonts w:ascii="Times New Roman" w:hAnsi="Times New Roman"/>
          <w:color w:val="2D2D2D"/>
          <w:sz w:val="28"/>
          <w:szCs w:val="28"/>
          <w:shd w:val="clear" w:color="auto" w:fill="FFFFFF"/>
        </w:rPr>
      </w:pPr>
      <w:r w:rsidRPr="00EF202F">
        <w:rPr>
          <w:rFonts w:ascii="Times New Roman" w:hAnsi="Times New Roman"/>
          <w:color w:val="2D2D2D"/>
          <w:sz w:val="28"/>
          <w:szCs w:val="28"/>
          <w:shd w:val="clear" w:color="auto" w:fill="FFFFFF"/>
        </w:rPr>
        <w:t>«</w:t>
      </w:r>
      <w:r w:rsidR="00F25D02">
        <w:rPr>
          <w:rFonts w:ascii="Times New Roman" w:hAnsi="Times New Roman"/>
          <w:sz w:val="28"/>
          <w:szCs w:val="28"/>
        </w:rPr>
        <w:t>Культура</w:t>
      </w:r>
      <w:r w:rsidR="006E1F02">
        <w:rPr>
          <w:rFonts w:ascii="Times New Roman" w:hAnsi="Times New Roman"/>
          <w:sz w:val="28"/>
          <w:szCs w:val="28"/>
        </w:rPr>
        <w:t>»</w:t>
      </w:r>
      <w:r w:rsidR="00EF202F" w:rsidRPr="00EF202F">
        <w:rPr>
          <w:rFonts w:ascii="Times New Roman" w:hAnsi="Times New Roman"/>
          <w:color w:val="2D2D2D"/>
          <w:sz w:val="28"/>
          <w:szCs w:val="28"/>
          <w:shd w:val="clear" w:color="auto" w:fill="FFFFFF"/>
        </w:rPr>
        <w:t xml:space="preserve"> </w:t>
      </w:r>
      <w:r w:rsidR="00EF202F" w:rsidRPr="00EF202F">
        <w:rPr>
          <w:rFonts w:ascii="Times New Roman" w:hAnsi="Times New Roman"/>
          <w:sz w:val="28"/>
          <w:szCs w:val="28"/>
        </w:rPr>
        <w:t>на 201</w:t>
      </w:r>
      <w:r w:rsidR="00FD7B9D">
        <w:rPr>
          <w:rFonts w:ascii="Times New Roman" w:hAnsi="Times New Roman"/>
          <w:sz w:val="28"/>
          <w:szCs w:val="28"/>
        </w:rPr>
        <w:t>8-2020</w:t>
      </w:r>
      <w:r w:rsidR="00EF202F" w:rsidRPr="00EF202F">
        <w:rPr>
          <w:rFonts w:ascii="Times New Roman" w:hAnsi="Times New Roman"/>
          <w:sz w:val="28"/>
          <w:szCs w:val="28"/>
        </w:rPr>
        <w:t xml:space="preserve"> годы</w:t>
      </w:r>
    </w:p>
    <w:p w:rsidR="00CD4F3F" w:rsidRPr="00842665" w:rsidRDefault="00CD4F3F" w:rsidP="00CD4F3F">
      <w:pPr>
        <w:spacing w:after="0"/>
        <w:rPr>
          <w:rFonts w:ascii="Times New Roman" w:hAnsi="Times New Roman"/>
        </w:rPr>
      </w:pPr>
    </w:p>
    <w:tbl>
      <w:tblPr>
        <w:tblW w:w="13468" w:type="dxa"/>
        <w:jc w:val="center"/>
        <w:tblInd w:w="-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5"/>
        <w:gridCol w:w="4776"/>
        <w:gridCol w:w="2551"/>
        <w:gridCol w:w="1560"/>
        <w:gridCol w:w="1559"/>
        <w:gridCol w:w="2297"/>
      </w:tblGrid>
      <w:tr w:rsidR="00B67E00" w:rsidRPr="00061DE2" w:rsidTr="00F25D02">
        <w:trPr>
          <w:trHeight w:val="386"/>
          <w:tblHeader/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</w:tcBorders>
            <w:vAlign w:val="center"/>
          </w:tcPr>
          <w:p w:rsidR="00B67E00" w:rsidRPr="00061DE2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B67E00" w:rsidRPr="00061DE2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4776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67E00" w:rsidRPr="00061DE2" w:rsidRDefault="00B67E00" w:rsidP="00AF1961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Наименование целевого</w:t>
            </w:r>
          </w:p>
          <w:p w:rsidR="00B67E00" w:rsidRPr="00061DE2" w:rsidRDefault="00B67E00" w:rsidP="00AF1961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показателя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67E00" w:rsidRPr="00061DE2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Единица</w:t>
            </w:r>
          </w:p>
          <w:p w:rsidR="00B67E00" w:rsidRPr="00061DE2" w:rsidRDefault="00B67E00" w:rsidP="00AF1961">
            <w:pPr>
              <w:spacing w:before="240"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измерения</w:t>
            </w:r>
          </w:p>
        </w:tc>
        <w:tc>
          <w:tcPr>
            <w:tcW w:w="5416" w:type="dxa"/>
            <w:gridSpan w:val="3"/>
            <w:tcBorders>
              <w:top w:val="single" w:sz="4" w:space="0" w:color="auto"/>
            </w:tcBorders>
            <w:vAlign w:val="center"/>
          </w:tcPr>
          <w:p w:rsidR="00B67E00" w:rsidRPr="00061DE2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Значение показателей</w:t>
            </w:r>
          </w:p>
        </w:tc>
      </w:tr>
      <w:tr w:rsidR="00B67E00" w:rsidRPr="00061DE2" w:rsidTr="00F25D02">
        <w:trPr>
          <w:trHeight w:val="545"/>
          <w:tblHeader/>
          <w:jc w:val="center"/>
        </w:trPr>
        <w:tc>
          <w:tcPr>
            <w:tcW w:w="725" w:type="dxa"/>
            <w:vMerge/>
          </w:tcPr>
          <w:p w:rsidR="00B67E00" w:rsidRPr="00061DE2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76" w:type="dxa"/>
            <w:vMerge/>
            <w:vAlign w:val="center"/>
          </w:tcPr>
          <w:p w:rsidR="00B67E00" w:rsidRPr="00061DE2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vAlign w:val="center"/>
          </w:tcPr>
          <w:p w:rsidR="00B67E00" w:rsidRPr="00061DE2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B67E00" w:rsidRPr="00061DE2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201</w:t>
            </w:r>
            <w:r w:rsidR="00FD7B9D" w:rsidRPr="00061DE2">
              <w:rPr>
                <w:rFonts w:ascii="Times New Roman" w:hAnsi="Times New Roman"/>
                <w:sz w:val="28"/>
                <w:szCs w:val="28"/>
              </w:rPr>
              <w:t>8</w:t>
            </w:r>
            <w:r w:rsidRPr="00061DE2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  <w:p w:rsidR="00B67E00" w:rsidRPr="00061DE2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реализации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B67E00" w:rsidRPr="00061DE2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201</w:t>
            </w:r>
            <w:r w:rsidR="00FD7B9D" w:rsidRPr="00061DE2">
              <w:rPr>
                <w:rFonts w:ascii="Times New Roman" w:hAnsi="Times New Roman"/>
                <w:sz w:val="28"/>
                <w:szCs w:val="28"/>
              </w:rPr>
              <w:t>9</w:t>
            </w:r>
            <w:r w:rsidRPr="00061DE2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  <w:p w:rsidR="00B67E00" w:rsidRPr="00061DE2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реализации</w:t>
            </w:r>
          </w:p>
        </w:tc>
        <w:tc>
          <w:tcPr>
            <w:tcW w:w="2297" w:type="dxa"/>
            <w:tcBorders>
              <w:top w:val="single" w:sz="4" w:space="0" w:color="auto"/>
            </w:tcBorders>
            <w:vAlign w:val="center"/>
          </w:tcPr>
          <w:p w:rsidR="00B67E00" w:rsidRPr="00061DE2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20</w:t>
            </w:r>
            <w:r w:rsidR="00FD7B9D" w:rsidRPr="00061DE2">
              <w:rPr>
                <w:rFonts w:ascii="Times New Roman" w:hAnsi="Times New Roman"/>
                <w:sz w:val="28"/>
                <w:szCs w:val="28"/>
              </w:rPr>
              <w:t>20</w:t>
            </w:r>
            <w:r w:rsidRPr="00061DE2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  <w:p w:rsidR="00B67E00" w:rsidRPr="00061DE2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реализации</w:t>
            </w:r>
          </w:p>
        </w:tc>
      </w:tr>
      <w:tr w:rsidR="00B67E00" w:rsidRPr="00061DE2" w:rsidTr="00F25D02">
        <w:trPr>
          <w:trHeight w:val="259"/>
          <w:tblHeader/>
          <w:jc w:val="center"/>
        </w:trPr>
        <w:tc>
          <w:tcPr>
            <w:tcW w:w="725" w:type="dxa"/>
          </w:tcPr>
          <w:p w:rsidR="00B67E00" w:rsidRPr="00061DE2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76" w:type="dxa"/>
          </w:tcPr>
          <w:p w:rsidR="00B67E00" w:rsidRPr="00061DE2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51" w:type="dxa"/>
            <w:vAlign w:val="center"/>
          </w:tcPr>
          <w:p w:rsidR="00B67E00" w:rsidRPr="00061DE2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  <w:vAlign w:val="center"/>
          </w:tcPr>
          <w:p w:rsidR="00B67E00" w:rsidRPr="00061DE2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vAlign w:val="center"/>
          </w:tcPr>
          <w:p w:rsidR="00B67E00" w:rsidRPr="00061DE2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297" w:type="dxa"/>
            <w:vAlign w:val="center"/>
          </w:tcPr>
          <w:p w:rsidR="00B67E00" w:rsidRPr="00061DE2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CD4F3F" w:rsidRPr="00061DE2" w:rsidTr="00F25D02">
        <w:trPr>
          <w:trHeight w:val="439"/>
          <w:tblHeader/>
          <w:jc w:val="center"/>
        </w:trPr>
        <w:tc>
          <w:tcPr>
            <w:tcW w:w="725" w:type="dxa"/>
            <w:vAlign w:val="center"/>
          </w:tcPr>
          <w:p w:rsidR="00CD4F3F" w:rsidRPr="00061DE2" w:rsidRDefault="00CD4F3F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43" w:type="dxa"/>
            <w:gridSpan w:val="5"/>
          </w:tcPr>
          <w:p w:rsidR="00CD4F3F" w:rsidRPr="00061DE2" w:rsidRDefault="00CD4F3F" w:rsidP="00F25D0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Муниципальная программа       «</w:t>
            </w:r>
            <w:r w:rsidR="00F25D02" w:rsidRPr="00061DE2">
              <w:rPr>
                <w:rFonts w:ascii="Times New Roman" w:hAnsi="Times New Roman"/>
                <w:sz w:val="28"/>
                <w:szCs w:val="28"/>
              </w:rPr>
              <w:t>Культура</w:t>
            </w:r>
            <w:r w:rsidR="006E1F02">
              <w:rPr>
                <w:rFonts w:ascii="Times New Roman" w:hAnsi="Times New Roman"/>
                <w:sz w:val="28"/>
                <w:szCs w:val="28"/>
              </w:rPr>
              <w:t>»</w:t>
            </w:r>
            <w:r w:rsidR="000807E7" w:rsidRPr="00061DE2">
              <w:rPr>
                <w:rFonts w:ascii="Times New Roman" w:hAnsi="Times New Roman"/>
                <w:sz w:val="28"/>
                <w:szCs w:val="28"/>
              </w:rPr>
              <w:t xml:space="preserve"> на 2018-2020 годы</w:t>
            </w:r>
            <w:r w:rsidRPr="00061DE2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CD4F3F" w:rsidRPr="00061DE2" w:rsidTr="00F25D02">
        <w:trPr>
          <w:trHeight w:val="677"/>
          <w:tblHeader/>
          <w:jc w:val="center"/>
        </w:trPr>
        <w:tc>
          <w:tcPr>
            <w:tcW w:w="725" w:type="dxa"/>
          </w:tcPr>
          <w:p w:rsidR="00CD4F3F" w:rsidRPr="00061DE2" w:rsidRDefault="00CD4F3F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43" w:type="dxa"/>
            <w:gridSpan w:val="5"/>
          </w:tcPr>
          <w:p w:rsidR="00F25D02" w:rsidRPr="00061DE2" w:rsidRDefault="00CD4F3F" w:rsidP="00F25D02">
            <w:pPr>
              <w:pStyle w:val="aa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61DE2">
              <w:rPr>
                <w:rFonts w:ascii="Times New Roman" w:hAnsi="Times New Roman"/>
                <w:sz w:val="28"/>
                <w:szCs w:val="28"/>
                <w:lang w:val="ru-RU"/>
              </w:rPr>
              <w:t>Цел</w:t>
            </w:r>
            <w:r w:rsidR="00F25D02" w:rsidRPr="00061DE2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="00A97B00" w:rsidRPr="00061D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: </w:t>
            </w:r>
            <w:r w:rsidR="00F25D02" w:rsidRPr="00061DE2">
              <w:rPr>
                <w:rFonts w:ascii="Times New Roman" w:hAnsi="Times New Roman"/>
                <w:sz w:val="28"/>
                <w:szCs w:val="28"/>
                <w:lang w:val="ru-RU"/>
              </w:rPr>
              <w:t>- развитие и реализация культурного и духовного потенциала каждой личности;</w:t>
            </w:r>
          </w:p>
          <w:p w:rsidR="00CD4F3F" w:rsidRPr="00061DE2" w:rsidRDefault="00F25D02" w:rsidP="00F25D02">
            <w:pPr>
              <w:pStyle w:val="aa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61DE2">
              <w:rPr>
                <w:rFonts w:ascii="Times New Roman" w:hAnsi="Times New Roman"/>
                <w:sz w:val="28"/>
                <w:szCs w:val="28"/>
                <w:lang w:val="ru-RU"/>
              </w:rPr>
              <w:t>-повышение эффективности муниципального управления в сфере культуры Роговского сельского поселения Тимашевского района; - осуществление ремонта пандусов учреждений культуры</w:t>
            </w:r>
          </w:p>
        </w:tc>
      </w:tr>
      <w:tr w:rsidR="00CD4F3F" w:rsidRPr="00061DE2" w:rsidTr="00F25D02">
        <w:trPr>
          <w:trHeight w:val="259"/>
          <w:tblHeader/>
          <w:jc w:val="center"/>
        </w:trPr>
        <w:tc>
          <w:tcPr>
            <w:tcW w:w="725" w:type="dxa"/>
          </w:tcPr>
          <w:p w:rsidR="00CD4F3F" w:rsidRPr="00061DE2" w:rsidRDefault="00CD4F3F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43" w:type="dxa"/>
            <w:gridSpan w:val="5"/>
          </w:tcPr>
          <w:p w:rsidR="00CD4F3F" w:rsidRPr="00061DE2" w:rsidRDefault="00A97B00" w:rsidP="00F25D02">
            <w:pPr>
              <w:pStyle w:val="aa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61D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Задачи: </w:t>
            </w:r>
            <w:r w:rsidR="00F25D02" w:rsidRPr="00061DE2">
              <w:rPr>
                <w:rFonts w:ascii="Times New Roman" w:hAnsi="Times New Roman"/>
                <w:sz w:val="28"/>
                <w:szCs w:val="28"/>
                <w:lang w:val="ru-RU"/>
              </w:rPr>
              <w:t>- развитие библиотечного дела; - развитие культурно-досуговой деятельности; -улучшение материально-технической базы учреждений культуры; -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культурного наследия (памятников истории и культуры) местного (муниципального) значения, расположенных на территории поселения; -обеспечение беспрепятственного доступа маломобильных граждан к информации.</w:t>
            </w:r>
          </w:p>
        </w:tc>
      </w:tr>
      <w:tr w:rsidR="00F25D02" w:rsidRPr="00061DE2" w:rsidTr="00F25D02">
        <w:trPr>
          <w:trHeight w:val="259"/>
          <w:tblHeader/>
          <w:jc w:val="center"/>
        </w:trPr>
        <w:tc>
          <w:tcPr>
            <w:tcW w:w="725" w:type="dxa"/>
          </w:tcPr>
          <w:p w:rsidR="00F25D02" w:rsidRPr="00061DE2" w:rsidRDefault="00F25D02" w:rsidP="000807E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776" w:type="dxa"/>
            <w:hideMark/>
          </w:tcPr>
          <w:p w:rsidR="00F25D02" w:rsidRPr="00061DE2" w:rsidRDefault="00F25D02" w:rsidP="001D5819">
            <w:pPr>
              <w:pStyle w:val="a5"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ind w:left="-79"/>
              <w:jc w:val="both"/>
              <w:rPr>
                <w:rFonts w:eastAsia="Calibri"/>
                <w:sz w:val="28"/>
                <w:szCs w:val="28"/>
              </w:rPr>
            </w:pPr>
            <w:r w:rsidRPr="00061DE2">
              <w:rPr>
                <w:sz w:val="28"/>
                <w:szCs w:val="28"/>
              </w:rPr>
              <w:t>Целевой показатель: Число участников клубных формирований учреждений культурно-досугового типа</w:t>
            </w:r>
          </w:p>
        </w:tc>
        <w:tc>
          <w:tcPr>
            <w:tcW w:w="2551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1560" w:type="dxa"/>
            <w:vAlign w:val="center"/>
          </w:tcPr>
          <w:p w:rsidR="00F25D02" w:rsidRPr="00061DE2" w:rsidRDefault="00F25D02" w:rsidP="008A79A3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4</w:t>
            </w:r>
            <w:r w:rsidR="008A79A3">
              <w:rPr>
                <w:rFonts w:ascii="Times New Roman" w:hAnsi="Times New Roman"/>
                <w:sz w:val="28"/>
                <w:szCs w:val="28"/>
              </w:rPr>
              <w:t>82</w:t>
            </w:r>
          </w:p>
        </w:tc>
        <w:tc>
          <w:tcPr>
            <w:tcW w:w="1559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484</w:t>
            </w:r>
          </w:p>
        </w:tc>
        <w:tc>
          <w:tcPr>
            <w:tcW w:w="2297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489</w:t>
            </w:r>
          </w:p>
        </w:tc>
      </w:tr>
      <w:tr w:rsidR="00F25D02" w:rsidRPr="00061DE2" w:rsidTr="00F25D02">
        <w:trPr>
          <w:trHeight w:val="271"/>
          <w:tblHeader/>
          <w:jc w:val="center"/>
        </w:trPr>
        <w:tc>
          <w:tcPr>
            <w:tcW w:w="725" w:type="dxa"/>
          </w:tcPr>
          <w:p w:rsidR="00F25D02" w:rsidRPr="00061DE2" w:rsidRDefault="00F25D02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776" w:type="dxa"/>
          </w:tcPr>
          <w:p w:rsidR="00F25D02" w:rsidRPr="00061DE2" w:rsidRDefault="00F25D02" w:rsidP="005966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 xml:space="preserve">Целевой показатель: </w:t>
            </w:r>
            <w:r w:rsidR="003F685D">
              <w:rPr>
                <w:rFonts w:ascii="Times New Roman" w:hAnsi="Times New Roman"/>
                <w:sz w:val="28"/>
                <w:szCs w:val="28"/>
              </w:rPr>
              <w:t>Количество посещений</w:t>
            </w:r>
            <w:r w:rsidRPr="00061DE2">
              <w:rPr>
                <w:rFonts w:ascii="Times New Roman" w:hAnsi="Times New Roman"/>
                <w:sz w:val="28"/>
                <w:szCs w:val="28"/>
              </w:rPr>
              <w:t xml:space="preserve"> библиотек</w:t>
            </w:r>
            <w:r w:rsidR="003F685D">
              <w:rPr>
                <w:rFonts w:ascii="Times New Roman" w:hAnsi="Times New Roman"/>
                <w:sz w:val="28"/>
                <w:szCs w:val="28"/>
              </w:rPr>
              <w:t xml:space="preserve"> (на 1 жителя в год) – 2,5</w:t>
            </w:r>
          </w:p>
        </w:tc>
        <w:tc>
          <w:tcPr>
            <w:tcW w:w="2551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1560" w:type="dxa"/>
            <w:vAlign w:val="center"/>
          </w:tcPr>
          <w:p w:rsidR="00F25D02" w:rsidRPr="00061DE2" w:rsidRDefault="003F685D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23785</w:t>
            </w:r>
          </w:p>
        </w:tc>
        <w:tc>
          <w:tcPr>
            <w:tcW w:w="1559" w:type="dxa"/>
            <w:vAlign w:val="center"/>
          </w:tcPr>
          <w:p w:rsidR="00F25D02" w:rsidRPr="00061DE2" w:rsidRDefault="003F685D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23785</w:t>
            </w:r>
          </w:p>
        </w:tc>
        <w:tc>
          <w:tcPr>
            <w:tcW w:w="2297" w:type="dxa"/>
            <w:vAlign w:val="center"/>
          </w:tcPr>
          <w:p w:rsidR="00F25D02" w:rsidRPr="00061DE2" w:rsidRDefault="003F685D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23785</w:t>
            </w:r>
          </w:p>
        </w:tc>
      </w:tr>
      <w:tr w:rsidR="00F25D02" w:rsidRPr="00061DE2" w:rsidTr="00F25D02">
        <w:trPr>
          <w:trHeight w:val="271"/>
          <w:tblHeader/>
          <w:jc w:val="center"/>
        </w:trPr>
        <w:tc>
          <w:tcPr>
            <w:tcW w:w="725" w:type="dxa"/>
          </w:tcPr>
          <w:p w:rsidR="00F25D02" w:rsidRPr="00061DE2" w:rsidRDefault="00F25D02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776" w:type="dxa"/>
          </w:tcPr>
          <w:p w:rsidR="00F25D02" w:rsidRPr="00061DE2" w:rsidRDefault="00F25D02" w:rsidP="00F25D02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ind w:left="63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Целевой показатель: Количество посещений учреждений культурно-досугового типа.</w:t>
            </w:r>
          </w:p>
        </w:tc>
        <w:tc>
          <w:tcPr>
            <w:tcW w:w="2551" w:type="dxa"/>
            <w:vAlign w:val="center"/>
          </w:tcPr>
          <w:p w:rsidR="00F25D02" w:rsidRPr="00061DE2" w:rsidRDefault="00F25D02" w:rsidP="00EF202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1560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69709</w:t>
            </w:r>
          </w:p>
        </w:tc>
        <w:tc>
          <w:tcPr>
            <w:tcW w:w="1559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69811</w:t>
            </w:r>
          </w:p>
        </w:tc>
        <w:tc>
          <w:tcPr>
            <w:tcW w:w="2297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69913</w:t>
            </w:r>
          </w:p>
        </w:tc>
      </w:tr>
      <w:tr w:rsidR="00F25D02" w:rsidRPr="00061DE2" w:rsidTr="00F25D02">
        <w:trPr>
          <w:trHeight w:val="271"/>
          <w:tblHeader/>
          <w:jc w:val="center"/>
        </w:trPr>
        <w:tc>
          <w:tcPr>
            <w:tcW w:w="725" w:type="dxa"/>
          </w:tcPr>
          <w:p w:rsidR="00F25D02" w:rsidRPr="00061DE2" w:rsidRDefault="00F25D02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776" w:type="dxa"/>
          </w:tcPr>
          <w:p w:rsidR="00F25D02" w:rsidRPr="00061DE2" w:rsidRDefault="00F25D02" w:rsidP="00B67E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Целевой показатель: Количество культурно-массовых мероприятий, проведенных муниципальными учреждениями культуры</w:t>
            </w:r>
          </w:p>
        </w:tc>
        <w:tc>
          <w:tcPr>
            <w:tcW w:w="2551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1560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677</w:t>
            </w:r>
          </w:p>
        </w:tc>
        <w:tc>
          <w:tcPr>
            <w:tcW w:w="1559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682</w:t>
            </w:r>
          </w:p>
        </w:tc>
        <w:tc>
          <w:tcPr>
            <w:tcW w:w="2297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687</w:t>
            </w:r>
          </w:p>
        </w:tc>
      </w:tr>
      <w:tr w:rsidR="00F25D02" w:rsidRPr="00061DE2" w:rsidTr="00F25D02">
        <w:trPr>
          <w:trHeight w:val="271"/>
          <w:tblHeader/>
          <w:jc w:val="center"/>
        </w:trPr>
        <w:tc>
          <w:tcPr>
            <w:tcW w:w="725" w:type="dxa"/>
          </w:tcPr>
          <w:p w:rsidR="00F25D02" w:rsidRPr="00061DE2" w:rsidRDefault="00F25D02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776" w:type="dxa"/>
          </w:tcPr>
          <w:p w:rsidR="00F25D02" w:rsidRPr="00061DE2" w:rsidRDefault="00F25D02" w:rsidP="00B67E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Целевой показатель: Пополнение книжного фонда библиотек</w:t>
            </w:r>
          </w:p>
        </w:tc>
        <w:tc>
          <w:tcPr>
            <w:tcW w:w="2551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Экз.</w:t>
            </w:r>
          </w:p>
        </w:tc>
        <w:tc>
          <w:tcPr>
            <w:tcW w:w="1560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559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7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</w:tr>
      <w:tr w:rsidR="00F25D02" w:rsidRPr="00061DE2" w:rsidTr="00F25D02">
        <w:trPr>
          <w:trHeight w:val="271"/>
          <w:tblHeader/>
          <w:jc w:val="center"/>
        </w:trPr>
        <w:tc>
          <w:tcPr>
            <w:tcW w:w="725" w:type="dxa"/>
          </w:tcPr>
          <w:p w:rsidR="00F25D02" w:rsidRPr="00061DE2" w:rsidRDefault="00F25D02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776" w:type="dxa"/>
          </w:tcPr>
          <w:p w:rsidR="00F25D02" w:rsidRPr="00061DE2" w:rsidRDefault="00F25D02" w:rsidP="00B67E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Целевой показатель: Количество документовыдач в муниципальных библиотеках</w:t>
            </w:r>
          </w:p>
        </w:tc>
        <w:tc>
          <w:tcPr>
            <w:tcW w:w="2551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Экз.</w:t>
            </w:r>
          </w:p>
        </w:tc>
        <w:tc>
          <w:tcPr>
            <w:tcW w:w="1560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66110</w:t>
            </w:r>
          </w:p>
        </w:tc>
        <w:tc>
          <w:tcPr>
            <w:tcW w:w="1559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66210</w:t>
            </w:r>
          </w:p>
        </w:tc>
        <w:tc>
          <w:tcPr>
            <w:tcW w:w="2297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66310</w:t>
            </w:r>
          </w:p>
        </w:tc>
      </w:tr>
      <w:tr w:rsidR="00061DE2" w:rsidRPr="00061DE2" w:rsidTr="00061DE2">
        <w:trPr>
          <w:trHeight w:val="271"/>
          <w:tblHeader/>
          <w:jc w:val="center"/>
        </w:trPr>
        <w:tc>
          <w:tcPr>
            <w:tcW w:w="725" w:type="dxa"/>
          </w:tcPr>
          <w:p w:rsidR="00061DE2" w:rsidRPr="00061DE2" w:rsidRDefault="00061DE2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776" w:type="dxa"/>
          </w:tcPr>
          <w:p w:rsidR="00061DE2" w:rsidRPr="00061DE2" w:rsidRDefault="00061DE2" w:rsidP="00B67E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Целевой показатель: Число получателей денежных выплат стимулирующего характера</w:t>
            </w:r>
          </w:p>
        </w:tc>
        <w:tc>
          <w:tcPr>
            <w:tcW w:w="2551" w:type="dxa"/>
            <w:vAlign w:val="center"/>
          </w:tcPr>
          <w:p w:rsidR="00061DE2" w:rsidRPr="00061DE2" w:rsidRDefault="00061DE2" w:rsidP="00061DE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1560" w:type="dxa"/>
            <w:vAlign w:val="center"/>
          </w:tcPr>
          <w:p w:rsidR="00061DE2" w:rsidRPr="00063CC8" w:rsidRDefault="00061DE2" w:rsidP="00063CC8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="00063CC8">
              <w:rPr>
                <w:rFonts w:ascii="Times New Roman" w:hAnsi="Times New Roman"/>
                <w:sz w:val="28"/>
                <w:szCs w:val="28"/>
              </w:rPr>
              <w:t>4,4</w:t>
            </w:r>
          </w:p>
        </w:tc>
        <w:tc>
          <w:tcPr>
            <w:tcW w:w="1559" w:type="dxa"/>
            <w:vAlign w:val="center"/>
          </w:tcPr>
          <w:p w:rsidR="00061DE2" w:rsidRPr="00063CC8" w:rsidRDefault="00061DE2" w:rsidP="00063CC8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="00063CC8">
              <w:rPr>
                <w:rFonts w:ascii="Times New Roman" w:hAnsi="Times New Roman"/>
                <w:sz w:val="28"/>
                <w:szCs w:val="28"/>
              </w:rPr>
              <w:t>4,4</w:t>
            </w:r>
          </w:p>
        </w:tc>
        <w:tc>
          <w:tcPr>
            <w:tcW w:w="2297" w:type="dxa"/>
            <w:vAlign w:val="center"/>
          </w:tcPr>
          <w:p w:rsidR="00061DE2" w:rsidRPr="00063CC8" w:rsidRDefault="00061DE2" w:rsidP="00063CC8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="00063CC8">
              <w:rPr>
                <w:rFonts w:ascii="Times New Roman" w:hAnsi="Times New Roman"/>
                <w:sz w:val="28"/>
                <w:szCs w:val="28"/>
              </w:rPr>
              <w:t>4,4</w:t>
            </w:r>
          </w:p>
        </w:tc>
      </w:tr>
    </w:tbl>
    <w:p w:rsidR="00EF202F" w:rsidRDefault="00EF202F" w:rsidP="00EF202F">
      <w:pPr>
        <w:spacing w:after="0"/>
        <w:ind w:firstLine="709"/>
        <w:jc w:val="both"/>
        <w:rPr>
          <w:rFonts w:ascii="Times New Roman" w:hAnsi="Times New Roman"/>
          <w:sz w:val="28"/>
          <w:szCs w:val="28"/>
          <w:vertAlign w:val="superscript"/>
        </w:rPr>
      </w:pPr>
    </w:p>
    <w:p w:rsidR="00C40831" w:rsidRDefault="00C40831" w:rsidP="00A97B00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Главный специалист а</w:t>
      </w:r>
      <w:r w:rsidR="00646377">
        <w:rPr>
          <w:rFonts w:ascii="Times New Roman" w:hAnsi="Times New Roman"/>
          <w:sz w:val="28"/>
          <w:szCs w:val="28"/>
          <w:shd w:val="clear" w:color="auto" w:fill="FFFFFF"/>
        </w:rPr>
        <w:t>дминистрации</w:t>
      </w:r>
    </w:p>
    <w:p w:rsidR="00646377" w:rsidRDefault="00C40831" w:rsidP="00A97B00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Роговского</w:t>
      </w:r>
      <w:r w:rsidR="00646377">
        <w:rPr>
          <w:rFonts w:ascii="Times New Roman" w:hAnsi="Times New Roman"/>
          <w:sz w:val="28"/>
          <w:szCs w:val="28"/>
          <w:shd w:val="clear" w:color="auto" w:fill="FFFFFF"/>
        </w:rPr>
        <w:t xml:space="preserve"> сельского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поселения</w:t>
      </w:r>
    </w:p>
    <w:p w:rsidR="00A97B00" w:rsidRPr="00A97B00" w:rsidRDefault="00C40831" w:rsidP="00C31CEB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Т</w:t>
      </w:r>
      <w:r w:rsidR="00646377">
        <w:rPr>
          <w:rFonts w:ascii="Times New Roman" w:hAnsi="Times New Roman"/>
          <w:sz w:val="28"/>
          <w:szCs w:val="28"/>
          <w:shd w:val="clear" w:color="auto" w:fill="FFFFFF"/>
        </w:rPr>
        <w:t xml:space="preserve">имашевского района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shd w:val="clear" w:color="auto" w:fill="FFFFFF"/>
        </w:rPr>
        <w:t>Т.Г.</w:t>
      </w:r>
      <w:r w:rsidR="00F25D0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Вологжанина</w:t>
      </w:r>
    </w:p>
    <w:p w:rsidR="008369CF" w:rsidRPr="00CD4F3F" w:rsidRDefault="008369CF">
      <w:pPr>
        <w:rPr>
          <w:rFonts w:ascii="Times New Roman" w:hAnsi="Times New Roman"/>
          <w:sz w:val="28"/>
          <w:szCs w:val="28"/>
        </w:rPr>
      </w:pPr>
    </w:p>
    <w:sectPr w:rsidR="008369CF" w:rsidRPr="00CD4F3F" w:rsidSect="00C31CEB">
      <w:headerReference w:type="default" r:id="rId8"/>
      <w:pgSz w:w="16838" w:h="11906" w:orient="landscape"/>
      <w:pgMar w:top="1701" w:right="567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4C3A" w:rsidRDefault="00254C3A" w:rsidP="000807E7">
      <w:pPr>
        <w:spacing w:after="0" w:line="240" w:lineRule="auto"/>
      </w:pPr>
      <w:r>
        <w:separator/>
      </w:r>
    </w:p>
  </w:endnote>
  <w:endnote w:type="continuationSeparator" w:id="0">
    <w:p w:rsidR="00254C3A" w:rsidRDefault="00254C3A" w:rsidP="0008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4C3A" w:rsidRDefault="00254C3A" w:rsidP="000807E7">
      <w:pPr>
        <w:spacing w:after="0" w:line="240" w:lineRule="auto"/>
      </w:pPr>
      <w:r>
        <w:separator/>
      </w:r>
    </w:p>
  </w:footnote>
  <w:footnote w:type="continuationSeparator" w:id="0">
    <w:p w:rsidR="00254C3A" w:rsidRDefault="00254C3A" w:rsidP="00080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07E7" w:rsidRDefault="000807E7">
    <w:pPr>
      <w:pStyle w:val="a6"/>
      <w:jc w:val="center"/>
    </w:pPr>
  </w:p>
  <w:p w:rsidR="000807E7" w:rsidRDefault="000807E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41963"/>
    <w:multiLevelType w:val="hybridMultilevel"/>
    <w:tmpl w:val="44B8A866"/>
    <w:lvl w:ilvl="0" w:tplc="2FF0949A">
      <w:start w:val="1"/>
      <w:numFmt w:val="decimal"/>
      <w:lvlText w:val="%1."/>
      <w:lvlJc w:val="left"/>
      <w:pPr>
        <w:ind w:left="544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4F3F"/>
    <w:rsid w:val="00061DE2"/>
    <w:rsid w:val="00063CC8"/>
    <w:rsid w:val="000733DB"/>
    <w:rsid w:val="000807E7"/>
    <w:rsid w:val="000D5BE5"/>
    <w:rsid w:val="000E3993"/>
    <w:rsid w:val="000F2B27"/>
    <w:rsid w:val="00120625"/>
    <w:rsid w:val="001261C4"/>
    <w:rsid w:val="00130C10"/>
    <w:rsid w:val="00140648"/>
    <w:rsid w:val="0018057B"/>
    <w:rsid w:val="001A3E13"/>
    <w:rsid w:val="001D5819"/>
    <w:rsid w:val="00254C3A"/>
    <w:rsid w:val="00284DCB"/>
    <w:rsid w:val="002C59A8"/>
    <w:rsid w:val="002E279A"/>
    <w:rsid w:val="003147DB"/>
    <w:rsid w:val="00321CAC"/>
    <w:rsid w:val="003541D9"/>
    <w:rsid w:val="003F685D"/>
    <w:rsid w:val="004C0F8F"/>
    <w:rsid w:val="00590E08"/>
    <w:rsid w:val="00596661"/>
    <w:rsid w:val="00596792"/>
    <w:rsid w:val="006032F7"/>
    <w:rsid w:val="00632F68"/>
    <w:rsid w:val="00646377"/>
    <w:rsid w:val="00681810"/>
    <w:rsid w:val="006A0829"/>
    <w:rsid w:val="006A795A"/>
    <w:rsid w:val="006E1F02"/>
    <w:rsid w:val="007469D2"/>
    <w:rsid w:val="007F6F5C"/>
    <w:rsid w:val="008369CF"/>
    <w:rsid w:val="0084077C"/>
    <w:rsid w:val="008A79A3"/>
    <w:rsid w:val="008B485D"/>
    <w:rsid w:val="00924FA9"/>
    <w:rsid w:val="00936E92"/>
    <w:rsid w:val="009754F5"/>
    <w:rsid w:val="00997362"/>
    <w:rsid w:val="009B4DB9"/>
    <w:rsid w:val="009F72DC"/>
    <w:rsid w:val="00A930FA"/>
    <w:rsid w:val="00A951A9"/>
    <w:rsid w:val="00A97B00"/>
    <w:rsid w:val="00AE15B7"/>
    <w:rsid w:val="00AF1961"/>
    <w:rsid w:val="00B54E70"/>
    <w:rsid w:val="00B67E00"/>
    <w:rsid w:val="00B90BF1"/>
    <w:rsid w:val="00BC15BF"/>
    <w:rsid w:val="00C31CEB"/>
    <w:rsid w:val="00C40831"/>
    <w:rsid w:val="00CD4F3F"/>
    <w:rsid w:val="00D134DC"/>
    <w:rsid w:val="00D30210"/>
    <w:rsid w:val="00DC1572"/>
    <w:rsid w:val="00E56AD0"/>
    <w:rsid w:val="00EB42D7"/>
    <w:rsid w:val="00EF202F"/>
    <w:rsid w:val="00F25D02"/>
    <w:rsid w:val="00F9303C"/>
    <w:rsid w:val="00FD7B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F3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0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057B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D581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rsid w:val="000807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0807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807E7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0807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807E7"/>
    <w:rPr>
      <w:rFonts w:ascii="Calibri" w:eastAsia="Calibri" w:hAnsi="Calibri" w:cs="Times New Roman"/>
    </w:rPr>
  </w:style>
  <w:style w:type="paragraph" w:styleId="aa">
    <w:name w:val="Normal (Web)"/>
    <w:basedOn w:val="a"/>
    <w:uiPriority w:val="99"/>
    <w:rsid w:val="00F25D02"/>
    <w:pPr>
      <w:spacing w:before="100" w:beforeAutospacing="1" w:after="100" w:afterAutospacing="1"/>
    </w:pPr>
    <w:rPr>
      <w:rFonts w:eastAsia="Times New Roman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79E52-7DC1-450B-8A1A-FC2BC8643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Anzchelika</cp:lastModifiedBy>
  <cp:revision>27</cp:revision>
  <cp:lastPrinted>2014-11-12T10:23:00Z</cp:lastPrinted>
  <dcterms:created xsi:type="dcterms:W3CDTF">2014-09-04T10:58:00Z</dcterms:created>
  <dcterms:modified xsi:type="dcterms:W3CDTF">2020-01-28T10:47:00Z</dcterms:modified>
</cp:coreProperties>
</file>